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3" w:type="dxa"/>
        <w:tblCellMar>
          <w:top w:w="15" w:type="dxa"/>
          <w:left w:w="15" w:type="dxa"/>
          <w:bottom w:w="15" w:type="dxa"/>
          <w:right w:w="15" w:type="dxa"/>
        </w:tblCellMar>
        <w:tblLook w:val="00A0"/>
      </w:tblPr>
      <w:tblGrid>
        <w:gridCol w:w="8034"/>
        <w:gridCol w:w="1095"/>
      </w:tblGrid>
      <w:tr w:rsidR="00164D61" w:rsidRPr="004A5792">
        <w:trPr>
          <w:tblCellSpacing w:w="15" w:type="dxa"/>
        </w:trPr>
        <w:tc>
          <w:tcPr>
            <w:tcW w:w="8550" w:type="dxa"/>
            <w:vAlign w:val="bottom"/>
          </w:tcPr>
          <w:p w:rsidR="00164D61" w:rsidRPr="0093628F" w:rsidRDefault="00164D61" w:rsidP="002D1BF9">
            <w:pPr>
              <w:spacing w:before="100" w:beforeAutospacing="1" w:after="100" w:afterAutospacing="1" w:line="240" w:lineRule="auto"/>
              <w:outlineLvl w:val="1"/>
              <w:rPr>
                <w:rFonts w:ascii="Times New Roman" w:hAnsi="Times New Roman" w:cs="Times New Roman"/>
                <w:b/>
                <w:bCs/>
                <w:sz w:val="36"/>
                <w:szCs w:val="36"/>
              </w:rPr>
            </w:pPr>
            <w:r>
              <w:rPr>
                <w:rFonts w:ascii="Times New Roman" w:hAnsi="Times New Roman" w:cs="Times New Roman"/>
                <w:b/>
                <w:bCs/>
                <w:sz w:val="36"/>
                <w:szCs w:val="36"/>
              </w:rPr>
              <w:t>Produktdatenblatt</w:t>
            </w:r>
            <w:r>
              <w:rPr>
                <w:rFonts w:ascii="Times New Roman" w:hAnsi="Times New Roman" w:cs="Times New Roman"/>
                <w:b/>
                <w:bCs/>
                <w:sz w:val="36"/>
                <w:szCs w:val="36"/>
              </w:rPr>
              <w:br/>
              <w:t>Flügger Metal Pro Lack für Metallbleche</w:t>
            </w:r>
          </w:p>
        </w:tc>
        <w:tc>
          <w:tcPr>
            <w:tcW w:w="0" w:type="auto"/>
          </w:tcPr>
          <w:p w:rsidR="00164D61" w:rsidRPr="002D1BF9" w:rsidRDefault="00DF429C" w:rsidP="002D1BF9">
            <w:pPr>
              <w:spacing w:after="0" w:line="240" w:lineRule="auto"/>
              <w:jc w:val="right"/>
              <w:rPr>
                <w:rFonts w:ascii="Times New Roman" w:hAnsi="Times New Roman" w:cs="Times New Roman"/>
                <w:sz w:val="24"/>
                <w:szCs w:val="24"/>
                <w:lang w:val="en-US"/>
              </w:rPr>
            </w:pPr>
            <w:r w:rsidRPr="00DF429C">
              <w:rPr>
                <w:rFonts w:ascii="Times New Roman" w:hAnsi="Times New Roman" w:cs="Times New Roman"/>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http://gm.flugger.com/en/logo.jpg" style="width:50.75pt;height:15pt;visibility:visible">
                  <v:imagedata r:id="rId4" o:title=""/>
                </v:shape>
              </w:pict>
            </w:r>
          </w:p>
        </w:tc>
      </w:tr>
    </w:tbl>
    <w:p w:rsidR="00164D61" w:rsidRPr="00B10663" w:rsidRDefault="00DF429C" w:rsidP="002D1BF9">
      <w:pPr>
        <w:spacing w:after="0" w:line="240" w:lineRule="auto"/>
        <w:rPr>
          <w:rFonts w:ascii="Times New Roman" w:hAnsi="Times New Roman" w:cs="Times New Roman"/>
          <w:sz w:val="24"/>
          <w:szCs w:val="24"/>
          <w:lang w:val="en-US"/>
        </w:rPr>
      </w:pPr>
      <w:r w:rsidRPr="00B10663">
        <w:rPr>
          <w:rFonts w:ascii="Times New Roman" w:hAnsi="Times New Roman" w:cs="Times New Roman"/>
          <w:noProof/>
          <w:sz w:val="24"/>
          <w:szCs w:val="24"/>
          <w:lang w:eastAsia="pl-PL"/>
        </w:rPr>
        <w:pict>
          <v:shape id="Billede 2" o:spid="_x0000_i1026" type="#_x0000_t75" alt="http://gm.flugger.com/Data/Prodimages/METALPLADE.jpg" style="width:128.45pt;height:105.15pt;visibility:visible">
            <v:imagedata r:id="rId5" o:title=""/>
          </v:shape>
        </w:pict>
      </w:r>
    </w:p>
    <w:p w:rsidR="00164D61" w:rsidRPr="002D1BF9" w:rsidRDefault="00164D61" w:rsidP="002D1BF9">
      <w:pPr>
        <w:spacing w:before="80" w:after="80" w:line="240" w:lineRule="auto"/>
        <w:ind w:left="80" w:right="80"/>
        <w:rPr>
          <w:rFonts w:ascii="Courier New" w:hAnsi="Courier New" w:cs="Courier New"/>
          <w:sz w:val="18"/>
          <w:szCs w:val="18"/>
          <w:lang w:val="en-US"/>
        </w:rPr>
      </w:pPr>
      <w:r w:rsidRPr="00B10663">
        <w:rPr>
          <w:rFonts w:ascii="Courier New" w:hAnsi="Courier New" w:cs="Courier New"/>
          <w:sz w:val="18"/>
          <w:szCs w:val="18"/>
        </w:rPr>
        <w:t>(Flügger Metal Pro Metalplademaling)</w:t>
      </w:r>
      <w:r>
        <w:rPr>
          <w:rFonts w:ascii="Courier New" w:hAnsi="Courier New" w:cs="Courier New"/>
          <w:sz w:val="18"/>
          <w:szCs w:val="18"/>
        </w:rPr>
        <w:t xml:space="preserve"> </w:t>
      </w:r>
    </w:p>
    <w:p w:rsidR="00164D61" w:rsidRPr="002D1BF9" w:rsidRDefault="00DF429C" w:rsidP="002D1BF9">
      <w:pPr>
        <w:spacing w:after="0" w:line="240" w:lineRule="auto"/>
        <w:rPr>
          <w:rFonts w:ascii="Times New Roman" w:hAnsi="Times New Roman" w:cs="Times New Roman"/>
          <w:sz w:val="24"/>
          <w:szCs w:val="24"/>
          <w:lang w:val="en-US"/>
        </w:rPr>
      </w:pPr>
      <w:r w:rsidRPr="00DF429C">
        <w:rPr>
          <w:rFonts w:ascii="Times New Roman" w:hAnsi="Times New Roman" w:cs="Times New Roman"/>
          <w:sz w:val="24"/>
          <w:szCs w:val="24"/>
          <w:lang w:val="en-US"/>
        </w:rPr>
        <w:pict>
          <v:rect id="_x0000_i1027" style="width:0;height:1.5pt" o:hralign="center" o:hrstd="t" o:hr="t" fillcolor="gray" stroked="f"/>
        </w:pict>
      </w:r>
    </w:p>
    <w:p w:rsidR="00164D61" w:rsidRPr="0093628F" w:rsidRDefault="00164D61" w:rsidP="002D1BF9">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Produktbeschreibung</w:t>
      </w:r>
    </w:p>
    <w:p w:rsidR="00164D61" w:rsidRPr="0093628F" w:rsidRDefault="00164D61" w:rsidP="002D1BF9">
      <w:pPr>
        <w:spacing w:before="80" w:after="80" w:line="240" w:lineRule="auto"/>
        <w:ind w:left="80" w:right="80"/>
        <w:rPr>
          <w:rFonts w:ascii="Courier New" w:hAnsi="Courier New" w:cs="Courier New"/>
          <w:sz w:val="18"/>
          <w:szCs w:val="18"/>
        </w:rPr>
      </w:pPr>
      <w:r>
        <w:rPr>
          <w:rFonts w:ascii="Courier New" w:hAnsi="Courier New" w:cs="Courier New"/>
          <w:sz w:val="18"/>
          <w:szCs w:val="18"/>
        </w:rPr>
        <w:t>Flügger Lack für Metallbleche ergibt eine außerordentlich wetterfeste, farb- und glanzbeständige, harte und schmutzabweisende Oberfläche. Sehr gute Verarbeitungseigenschaften.</w:t>
      </w:r>
    </w:p>
    <w:p w:rsidR="00164D61" w:rsidRPr="0093628F" w:rsidRDefault="00164D61" w:rsidP="002D1BF9">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Anwendungsbereich</w:t>
      </w:r>
    </w:p>
    <w:p w:rsidR="00164D61" w:rsidRPr="0093628F" w:rsidRDefault="00164D61" w:rsidP="002D1BF9">
      <w:pPr>
        <w:spacing w:before="80" w:after="80" w:line="240" w:lineRule="auto"/>
        <w:ind w:left="80" w:right="80"/>
        <w:rPr>
          <w:rFonts w:ascii="Courier New" w:hAnsi="Courier New" w:cs="Courier New"/>
          <w:sz w:val="18"/>
          <w:szCs w:val="18"/>
        </w:rPr>
      </w:pPr>
      <w:r>
        <w:rPr>
          <w:rFonts w:ascii="Courier New" w:hAnsi="Courier New" w:cs="Courier New"/>
          <w:sz w:val="18"/>
          <w:szCs w:val="18"/>
        </w:rPr>
        <w:t>Flügger Lack für Metallbleche wurde speziell für vorlackierten Stahl, rostge-schützten, verzinkten oder Plastisol-beschichteten Stahl und Aluminium entwickelt. Geeignet für die Anwendung im Außenbereich an Blechfassaden und -dächern, z.B. an Wohn-, Industrie- und landwirtschaftlichen Gebäuden wie z.B. Ställen und Lager-hallen, usw.</w:t>
      </w:r>
    </w:p>
    <w:p w:rsidR="00164D61" w:rsidRPr="0093628F" w:rsidRDefault="00164D61" w:rsidP="002D1BF9">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Verarbeitung</w:t>
      </w:r>
    </w:p>
    <w:p w:rsidR="00164D61" w:rsidRPr="0093628F" w:rsidRDefault="00164D61" w:rsidP="002D1BF9">
      <w:pPr>
        <w:spacing w:before="80" w:after="80" w:line="240" w:lineRule="auto"/>
        <w:ind w:left="80" w:right="80"/>
        <w:rPr>
          <w:rFonts w:ascii="Courier New" w:hAnsi="Courier New" w:cs="Courier New"/>
          <w:sz w:val="18"/>
          <w:szCs w:val="18"/>
        </w:rPr>
      </w:pPr>
      <w:r>
        <w:rPr>
          <w:rFonts w:ascii="Courier New" w:hAnsi="Courier New" w:cs="Courier New"/>
          <w:sz w:val="18"/>
          <w:szCs w:val="18"/>
        </w:rPr>
        <w:t xml:space="preserve">Der Untergrund Muss trocken, sauber und frei von Schmutz, Fett und Öl sein. </w:t>
      </w:r>
    </w:p>
    <w:p w:rsidR="00164D61" w:rsidRPr="0093628F" w:rsidRDefault="00164D61" w:rsidP="002D1BF9">
      <w:pPr>
        <w:spacing w:before="80" w:after="80" w:line="240" w:lineRule="auto"/>
        <w:ind w:left="80" w:right="80"/>
        <w:rPr>
          <w:rFonts w:ascii="Courier New" w:hAnsi="Courier New" w:cs="Courier New"/>
          <w:sz w:val="18"/>
          <w:szCs w:val="18"/>
        </w:rPr>
      </w:pPr>
      <w:r>
        <w:rPr>
          <w:rFonts w:ascii="Courier New" w:hAnsi="Courier New" w:cs="Courier New"/>
          <w:sz w:val="18"/>
          <w:szCs w:val="18"/>
        </w:rPr>
        <w:t>Lose Farbe bis auf einen sauberen Untergrund entfernen. Etwa vorhandenen Rost mit Drahtbürste, durch Schleifen oder Sandstrahlen abtragen. Mit Flügger Metal Pro Cleaner reinigen.</w:t>
      </w:r>
    </w:p>
    <w:p w:rsidR="00164D61" w:rsidRPr="00B10663" w:rsidRDefault="00164D61" w:rsidP="002D1BF9">
      <w:pPr>
        <w:spacing w:before="80" w:after="80" w:line="240" w:lineRule="auto"/>
        <w:ind w:left="80" w:right="80"/>
        <w:rPr>
          <w:rFonts w:ascii="Courier New" w:hAnsi="Courier New" w:cs="Courier New"/>
          <w:sz w:val="18"/>
          <w:szCs w:val="18"/>
        </w:rPr>
      </w:pPr>
      <w:r w:rsidRPr="00B10663">
        <w:rPr>
          <w:rFonts w:ascii="Courier New" w:hAnsi="Courier New" w:cs="Courier New"/>
          <w:sz w:val="18"/>
          <w:szCs w:val="18"/>
        </w:rPr>
        <w:t xml:space="preserve">Etwa vorhandenen Schimmel mit Flügger Facade Anti-green entfernen. </w:t>
      </w:r>
    </w:p>
    <w:p w:rsidR="00164D61" w:rsidRPr="00B10663" w:rsidRDefault="00164D61" w:rsidP="002D1BF9">
      <w:pPr>
        <w:spacing w:before="80" w:after="80" w:line="240" w:lineRule="auto"/>
        <w:ind w:left="80" w:right="80"/>
        <w:rPr>
          <w:rFonts w:ascii="Courier New" w:hAnsi="Courier New" w:cs="Courier New"/>
          <w:sz w:val="18"/>
          <w:szCs w:val="18"/>
        </w:rPr>
      </w:pPr>
      <w:r w:rsidRPr="00B10663">
        <w:rPr>
          <w:rFonts w:ascii="Courier New" w:hAnsi="Courier New" w:cs="Courier New"/>
          <w:sz w:val="18"/>
          <w:szCs w:val="18"/>
        </w:rPr>
        <w:t xml:space="preserve">Wichtig: Nach Verwendung von Reinigungsmitteln mit reichlich klarem Wasser nachspülen. Glänzende oder lackierte Flächen mattschleifen. </w:t>
      </w:r>
    </w:p>
    <w:p w:rsidR="00164D61" w:rsidRPr="00B10663" w:rsidRDefault="00164D61" w:rsidP="002D1BF9">
      <w:pPr>
        <w:spacing w:before="80" w:after="80" w:line="240" w:lineRule="auto"/>
        <w:ind w:left="80" w:right="80"/>
        <w:rPr>
          <w:rFonts w:ascii="Courier New" w:hAnsi="Courier New" w:cs="Courier New"/>
          <w:sz w:val="18"/>
          <w:szCs w:val="18"/>
        </w:rPr>
      </w:pPr>
      <w:r w:rsidRPr="00B10663">
        <w:rPr>
          <w:rFonts w:ascii="Courier New" w:hAnsi="Courier New" w:cs="Courier New"/>
          <w:sz w:val="18"/>
          <w:szCs w:val="18"/>
        </w:rPr>
        <w:t>Unbehandeltes und nacktes Metall vorstreichen. Unbehandelte Eisenoberflächen mit Flügger Anti-corrosive Primer, verzinkte Untergründe mit Flügger Multi Primer vorstreichen. Machen Sie stets zunächst einen Test auf dem Untergrund um zu prüfen, ob die Haftung zufriedenstellend ist. Mit Pinsel oder Rolle auftragen oder spritzen. Nicht unter direkter Sonneneinstrahlung auftragen. Für ein optimales Ergebnis 2 x vorstreichen und 2 x lackieren.</w:t>
      </w:r>
    </w:p>
    <w:p w:rsidR="00164D61" w:rsidRPr="00B10663" w:rsidRDefault="00164D61" w:rsidP="002D1BF9">
      <w:pPr>
        <w:spacing w:before="80" w:after="80" w:line="240" w:lineRule="auto"/>
        <w:ind w:left="80" w:right="80"/>
        <w:rPr>
          <w:rFonts w:ascii="Courier New" w:hAnsi="Courier New" w:cs="Courier New"/>
          <w:sz w:val="18"/>
          <w:szCs w:val="18"/>
        </w:rPr>
      </w:pPr>
      <w:r w:rsidRPr="00B10663">
        <w:rPr>
          <w:rFonts w:ascii="Courier New" w:hAnsi="Courier New" w:cs="Courier New"/>
          <w:sz w:val="18"/>
          <w:szCs w:val="18"/>
        </w:rPr>
        <w:t>NB! Ein Dach mit weniger als 15° Neigung ist nicht für die Lackierung geeignet.</w:t>
      </w:r>
    </w:p>
    <w:p w:rsidR="00164D61" w:rsidRPr="00B10663" w:rsidRDefault="00164D61" w:rsidP="002D1BF9">
      <w:pPr>
        <w:spacing w:before="80" w:after="80" w:line="240" w:lineRule="auto"/>
        <w:ind w:left="80" w:right="80"/>
        <w:rPr>
          <w:rFonts w:ascii="Courier New" w:hAnsi="Courier New" w:cs="Courier New"/>
          <w:sz w:val="18"/>
          <w:szCs w:val="18"/>
        </w:rPr>
      </w:pPr>
      <w:r w:rsidRPr="00B10663">
        <w:rPr>
          <w:rFonts w:ascii="Courier New" w:hAnsi="Courier New" w:cs="Courier New"/>
          <w:b/>
          <w:bCs/>
          <w:sz w:val="18"/>
          <w:szCs w:val="18"/>
        </w:rPr>
        <w:t>Reinigung und Pflege</w:t>
      </w:r>
    </w:p>
    <w:p w:rsidR="00164D61" w:rsidRPr="0093628F" w:rsidRDefault="00164D61" w:rsidP="002D1BF9">
      <w:pPr>
        <w:spacing w:before="80" w:after="80" w:line="240" w:lineRule="auto"/>
        <w:ind w:left="80" w:right="80"/>
        <w:rPr>
          <w:rFonts w:ascii="Courier New" w:hAnsi="Courier New" w:cs="Courier New"/>
          <w:sz w:val="18"/>
          <w:szCs w:val="18"/>
        </w:rPr>
      </w:pPr>
      <w:r w:rsidRPr="00B10663">
        <w:rPr>
          <w:rFonts w:ascii="Courier New" w:hAnsi="Courier New" w:cs="Courier New"/>
          <w:sz w:val="18"/>
          <w:szCs w:val="18"/>
        </w:rPr>
        <w:t xml:space="preserve">Bei Bedarf mit Fluren 37 Basic Cleaner oder Flügger Facade Anti-green reinigen. </w:t>
      </w:r>
    </w:p>
    <w:p w:rsidR="00164D61" w:rsidRPr="0093628F" w:rsidRDefault="00164D61" w:rsidP="002D1BF9">
      <w:pPr>
        <w:spacing w:before="80" w:after="80" w:line="240" w:lineRule="auto"/>
        <w:ind w:left="80" w:right="80"/>
        <w:rPr>
          <w:rFonts w:ascii="Courier New" w:hAnsi="Courier New" w:cs="Courier New"/>
          <w:sz w:val="18"/>
          <w:szCs w:val="18"/>
        </w:rPr>
      </w:pPr>
      <w:r>
        <w:rPr>
          <w:rFonts w:ascii="Courier New" w:hAnsi="Courier New" w:cs="Courier New"/>
          <w:sz w:val="18"/>
          <w:szCs w:val="18"/>
        </w:rPr>
        <w:t xml:space="preserve">Regelmäßig auf Roststellen überprüfen. Bei Bedarf reinigen, anschleifen, grundieren und erneut lackieren. </w:t>
      </w:r>
    </w:p>
    <w:p w:rsidR="00164D61" w:rsidRPr="0093628F" w:rsidRDefault="00164D61" w:rsidP="002D1BF9">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Gute Praxis</w:t>
      </w:r>
    </w:p>
    <w:p w:rsidR="00164D61" w:rsidRPr="0093628F" w:rsidRDefault="00164D61" w:rsidP="002D1BF9">
      <w:pPr>
        <w:spacing w:before="80" w:after="80" w:line="240" w:lineRule="auto"/>
        <w:ind w:left="80" w:right="80"/>
        <w:rPr>
          <w:rFonts w:ascii="Courier New" w:hAnsi="Courier New" w:cs="Courier New"/>
          <w:sz w:val="18"/>
          <w:szCs w:val="18"/>
        </w:rPr>
      </w:pPr>
      <w:r>
        <w:rPr>
          <w:rFonts w:ascii="Courier New" w:hAnsi="Courier New" w:cs="Courier New"/>
          <w:sz w:val="18"/>
          <w:szCs w:val="18"/>
        </w:rPr>
        <w:t>Um die optimale nachhaltige Wirkung zu erzielen sollte man die empfohlenen Nachlackierungs-Abstände einhalten. Sorgfältig reinigen und anschleifen. Überzeugen Sie sich davon, dass die Ergiebigkeit der praktischen Erfahrung entspricht, damit die für optimalen Rostschutz empfohlene Schichtdicke tatsächlich erreicht wird. Lesen Sie bitte auch die Angaben auf dem Etikett und die Verarbeitungsempfehlungen auf unserer Website:</w:t>
      </w:r>
    </w:p>
    <w:p w:rsidR="00164D61" w:rsidRPr="002D1BF9" w:rsidRDefault="00DF429C" w:rsidP="002D1BF9">
      <w:pPr>
        <w:spacing w:before="80" w:after="80" w:line="240" w:lineRule="auto"/>
        <w:ind w:left="80" w:right="80"/>
        <w:rPr>
          <w:rFonts w:ascii="Courier New" w:hAnsi="Courier New" w:cs="Courier New"/>
          <w:sz w:val="18"/>
          <w:szCs w:val="18"/>
          <w:lang w:val="en-US"/>
        </w:rPr>
      </w:pPr>
      <w:hyperlink r:id="rId6" w:tgtFrame="_blank" w:history="1">
        <w:r w:rsidR="00164D61">
          <w:rPr>
            <w:rFonts w:ascii="Courier New" w:hAnsi="Courier New" w:cs="Courier New"/>
            <w:color w:val="0000FF"/>
            <w:sz w:val="18"/>
            <w:szCs w:val="18"/>
            <w:u w:val="single"/>
          </w:rPr>
          <w:t>www.flugger.com</w:t>
        </w:r>
      </w:hyperlink>
    </w:p>
    <w:p w:rsidR="00164D61" w:rsidRPr="002D1BF9" w:rsidRDefault="00DF429C" w:rsidP="002D1BF9">
      <w:pPr>
        <w:spacing w:after="0" w:line="240" w:lineRule="auto"/>
        <w:rPr>
          <w:rFonts w:ascii="Times New Roman" w:hAnsi="Times New Roman" w:cs="Times New Roman"/>
          <w:sz w:val="24"/>
          <w:szCs w:val="24"/>
          <w:lang w:val="en-US"/>
        </w:rPr>
      </w:pPr>
      <w:r w:rsidRPr="00DF429C">
        <w:rPr>
          <w:rFonts w:ascii="Times New Roman" w:hAnsi="Times New Roman" w:cs="Times New Roman"/>
          <w:sz w:val="24"/>
          <w:szCs w:val="24"/>
          <w:lang w:val="en-US"/>
        </w:rPr>
        <w:pict>
          <v:rect id="_x0000_i1028" style="width:0;height:1.5pt" o:hralign="center" o:hrstd="t" o:hr="t" fillcolor="gray" stroked="f"/>
        </w:pict>
      </w:r>
    </w:p>
    <w:p w:rsidR="00164D61" w:rsidRPr="0093628F" w:rsidRDefault="00164D61" w:rsidP="002D1BF9">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Technische Daten</w:t>
      </w:r>
    </w:p>
    <w:p w:rsidR="00164D61"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Typ                         </w:t>
      </w:r>
      <w:r>
        <w:rPr>
          <w:rFonts w:ascii="Courier New" w:hAnsi="Courier New" w:cs="Courier New"/>
          <w:sz w:val="18"/>
          <w:szCs w:val="18"/>
        </w:rPr>
        <w:tab/>
        <w:t>Halbglänzender, farb- und glanzbeständiger</w:t>
      </w:r>
    </w:p>
    <w:p w:rsidR="00164D61" w:rsidRPr="0093628F"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Akryllack</w:t>
      </w:r>
    </w:p>
    <w:p w:rsidR="00164D61" w:rsidRPr="0093628F"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Dichte:                          1,2 kg/Liter</w:t>
      </w:r>
    </w:p>
    <w:p w:rsidR="00164D61" w:rsidRPr="0093628F" w:rsidRDefault="00164D61" w:rsidP="00272D43">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lastRenderedPageBreak/>
        <w:t xml:space="preserve">Glanz: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30, halbglänzend</w:t>
      </w:r>
    </w:p>
    <w:p w:rsidR="00164D61" w:rsidRPr="0093628F" w:rsidRDefault="00164D61" w:rsidP="00272D43">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Feststoffe:                 </w:t>
      </w:r>
      <w:r>
        <w:rPr>
          <w:rFonts w:ascii="Courier New" w:hAnsi="Courier New" w:cs="Courier New"/>
          <w:sz w:val="18"/>
          <w:szCs w:val="18"/>
        </w:rPr>
        <w:tab/>
      </w:r>
      <w:r>
        <w:rPr>
          <w:rFonts w:ascii="Courier New" w:hAnsi="Courier New" w:cs="Courier New"/>
          <w:sz w:val="18"/>
          <w:szCs w:val="18"/>
        </w:rPr>
        <w:tab/>
        <w:t xml:space="preserve">Gewichts % 51         Vol. % :37 </w:t>
      </w:r>
    </w:p>
    <w:p w:rsidR="00164D61" w:rsidRPr="0093628F"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Ergiebigkeit:               </w:t>
      </w:r>
      <w:r>
        <w:rPr>
          <w:rFonts w:ascii="Courier New" w:hAnsi="Courier New" w:cs="Courier New"/>
          <w:sz w:val="18"/>
          <w:szCs w:val="18"/>
        </w:rPr>
        <w:tab/>
        <w:t>Ca. 8 - 10 m² pro Liter bei einem Auftrag</w:t>
      </w:r>
    </w:p>
    <w:p w:rsidR="00164D61"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Ergibt nass eine </w:t>
      </w:r>
    </w:p>
    <w:p w:rsidR="00164D61" w:rsidRDefault="00164D61" w:rsidP="0027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
        <w:rPr>
          <w:rFonts w:ascii="Courier New" w:hAnsi="Courier New" w:cs="Courier New"/>
          <w:sz w:val="18"/>
          <w:szCs w:val="18"/>
        </w:rPr>
      </w:pPr>
      <w:r>
        <w:rPr>
          <w:rFonts w:ascii="Courier New" w:hAnsi="Courier New" w:cs="Courier New"/>
          <w:sz w:val="18"/>
          <w:szCs w:val="18"/>
        </w:rPr>
        <w:t xml:space="preserve"> Schichtdicke von            </w:t>
      </w:r>
      <w:r>
        <w:rPr>
          <w:rFonts w:ascii="Courier New" w:hAnsi="Courier New" w:cs="Courier New"/>
          <w:sz w:val="18"/>
          <w:szCs w:val="18"/>
        </w:rPr>
        <w:tab/>
        <w:t xml:space="preserve">ca. 100 µm und trocken eine Schichtdicke von </w:t>
      </w:r>
    </w:p>
    <w:p w:rsidR="00164D61" w:rsidRPr="0093628F" w:rsidRDefault="00164D61" w:rsidP="0027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   </w:t>
      </w:r>
      <w:r>
        <w:rPr>
          <w:rFonts w:ascii="Courier New" w:hAnsi="Courier New" w:cs="Courier New"/>
          <w:sz w:val="18"/>
          <w:szCs w:val="18"/>
        </w:rPr>
        <w:tab/>
        <w:t>ca. 40 µm pro Anstrich.</w:t>
      </w:r>
    </w:p>
    <w:p w:rsidR="00164D61"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p>
    <w:p w:rsidR="00164D61" w:rsidRPr="0093628F"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p>
    <w:p w:rsidR="00164D61" w:rsidRDefault="00164D61" w:rsidP="0027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
        <w:rPr>
          <w:rFonts w:ascii="Courier New" w:hAnsi="Courier New" w:cs="Courier New"/>
          <w:sz w:val="18"/>
          <w:szCs w:val="18"/>
        </w:rPr>
      </w:pPr>
      <w:r>
        <w:rPr>
          <w:rFonts w:ascii="Courier New" w:hAnsi="Courier New" w:cs="Courier New"/>
          <w:sz w:val="18"/>
          <w:szCs w:val="18"/>
        </w:rPr>
        <w:t xml:space="preserve">Verarbeitungstemperatur.:    </w:t>
      </w:r>
      <w:r>
        <w:rPr>
          <w:rFonts w:ascii="Courier New" w:hAnsi="Courier New" w:cs="Courier New"/>
          <w:sz w:val="18"/>
          <w:szCs w:val="18"/>
        </w:rPr>
        <w:tab/>
        <w:t>Mindesttemperatur bei der Verarbeitung, bei</w:t>
      </w:r>
    </w:p>
    <w:p w:rsidR="00164D61" w:rsidRPr="0093628F" w:rsidRDefault="00164D61" w:rsidP="0027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   </w:t>
      </w:r>
      <w:r>
        <w:rPr>
          <w:rFonts w:ascii="Courier New" w:hAnsi="Courier New" w:cs="Courier New"/>
          <w:sz w:val="18"/>
          <w:szCs w:val="18"/>
        </w:rPr>
        <w:tab/>
        <w:t>Trocknung/Aushärtung:+10 °C.</w:t>
      </w:r>
    </w:p>
    <w:p w:rsidR="00164D61" w:rsidRPr="0093628F"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t>Max. rel. Luftfeuchtigkeit 80 % .</w:t>
      </w:r>
    </w:p>
    <w:p w:rsidR="00164D61"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Trockenzeit bei 20° C, </w:t>
      </w:r>
    </w:p>
    <w:p w:rsidR="00164D61" w:rsidRPr="0093628F"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60 % rel. Luftfeuchtigkeit: </w:t>
      </w:r>
      <w:r>
        <w:rPr>
          <w:rFonts w:ascii="Courier New" w:hAnsi="Courier New" w:cs="Courier New"/>
          <w:sz w:val="18"/>
          <w:szCs w:val="18"/>
        </w:rPr>
        <w:tab/>
        <w:t>Staubtrocken......1 Stunde</w:t>
      </w:r>
    </w:p>
    <w:p w:rsidR="00164D61" w:rsidRPr="0093628F"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Wartezeit bis zum 2. Auftrag: </w:t>
      </w:r>
      <w:r>
        <w:rPr>
          <w:rFonts w:ascii="Courier New" w:hAnsi="Courier New" w:cs="Courier New"/>
          <w:sz w:val="18"/>
          <w:szCs w:val="18"/>
        </w:rPr>
        <w:tab/>
        <w:t xml:space="preserve">4-6 Stunden </w:t>
      </w:r>
    </w:p>
    <w:p w:rsidR="00164D61" w:rsidRPr="0093628F"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voll ausgehärtet nach:     </w:t>
      </w:r>
      <w:r>
        <w:rPr>
          <w:rFonts w:ascii="Courier New" w:hAnsi="Courier New" w:cs="Courier New"/>
          <w:sz w:val="18"/>
          <w:szCs w:val="18"/>
        </w:rPr>
        <w:tab/>
        <w:t>Mehreren Tagen</w:t>
      </w:r>
    </w:p>
    <w:p w:rsidR="00164D61" w:rsidRPr="0093628F"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Verdünnung:                </w:t>
      </w:r>
      <w:r>
        <w:rPr>
          <w:rFonts w:ascii="Courier New" w:hAnsi="Courier New" w:cs="Courier New"/>
          <w:sz w:val="18"/>
          <w:szCs w:val="18"/>
        </w:rPr>
        <w:tab/>
        <w:t>Darf nicht verdünnt werden</w:t>
      </w:r>
    </w:p>
    <w:p w:rsidR="00164D61" w:rsidRPr="0093628F"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Reinigung der Arbeitsgeräte:</w:t>
      </w:r>
      <w:r>
        <w:rPr>
          <w:b/>
          <w:bCs/>
        </w:rPr>
        <w:t xml:space="preserve"> </w:t>
      </w:r>
      <w:r>
        <w:rPr>
          <w:b/>
          <w:bCs/>
        </w:rPr>
        <w:tab/>
      </w:r>
      <w:r>
        <w:rPr>
          <w:rFonts w:ascii="Courier New" w:hAnsi="Courier New" w:cs="Courier New"/>
          <w:sz w:val="18"/>
          <w:szCs w:val="18"/>
        </w:rPr>
        <w:t>Mit Wasser und Seife</w:t>
      </w:r>
    </w:p>
    <w:p w:rsidR="00164D61" w:rsidRPr="0093628F"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Lagerung:                        Kühl, frostfrei und dicht verschlossen</w:t>
      </w:r>
    </w:p>
    <w:p w:rsidR="00164D61" w:rsidRPr="00B10663" w:rsidRDefault="00DF429C" w:rsidP="002D1BF9">
      <w:pPr>
        <w:spacing w:after="0" w:line="240" w:lineRule="auto"/>
        <w:rPr>
          <w:rFonts w:ascii="Times New Roman" w:hAnsi="Times New Roman" w:cs="Times New Roman"/>
          <w:sz w:val="24"/>
          <w:szCs w:val="24"/>
          <w:lang w:val="en-US"/>
        </w:rPr>
      </w:pPr>
      <w:r w:rsidRPr="00B10663">
        <w:rPr>
          <w:rFonts w:ascii="Times New Roman" w:hAnsi="Times New Roman" w:cs="Times New Roman"/>
          <w:sz w:val="24"/>
          <w:szCs w:val="24"/>
          <w:lang w:val="en-US"/>
        </w:rPr>
        <w:pict>
          <v:rect id="_x0000_i1029" style="width:0;height:1.5pt" o:hralign="center" o:hrstd="t" o:hr="t" fillcolor="gray" stroked="f"/>
        </w:pict>
      </w:r>
    </w:p>
    <w:p w:rsidR="00164D61" w:rsidRPr="002D1BF9" w:rsidRDefault="00164D61" w:rsidP="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lang w:val="en-US"/>
        </w:rPr>
      </w:pPr>
      <w:r w:rsidRPr="00B10663">
        <w:rPr>
          <w:rFonts w:ascii="Courier New" w:hAnsi="Courier New" w:cs="Courier New"/>
          <w:sz w:val="18"/>
          <w:szCs w:val="18"/>
        </w:rPr>
        <w:t>Code: METALPLADE</w:t>
      </w:r>
      <w:r>
        <w:rPr>
          <w:rFonts w:ascii="Courier New" w:hAnsi="Courier New" w:cs="Courier New"/>
          <w:sz w:val="18"/>
          <w:szCs w:val="18"/>
        </w:rPr>
        <w:t xml:space="preserve">                 Februar 2011, ersetzt September 2009</w:t>
      </w:r>
    </w:p>
    <w:p w:rsidR="00164D61" w:rsidRPr="009B2976" w:rsidRDefault="00164D61">
      <w:pPr>
        <w:rPr>
          <w:lang w:val="en-US"/>
        </w:rPr>
      </w:pPr>
    </w:p>
    <w:sectPr w:rsidR="00164D61" w:rsidRPr="009B2976" w:rsidSect="00466BF4">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BF9"/>
    <w:rsid w:val="00164D61"/>
    <w:rsid w:val="00211854"/>
    <w:rsid w:val="00272D43"/>
    <w:rsid w:val="002C661A"/>
    <w:rsid w:val="002D1BF9"/>
    <w:rsid w:val="003B6415"/>
    <w:rsid w:val="00454FCC"/>
    <w:rsid w:val="00466BF4"/>
    <w:rsid w:val="004A5792"/>
    <w:rsid w:val="0051589F"/>
    <w:rsid w:val="00664EC6"/>
    <w:rsid w:val="00791848"/>
    <w:rsid w:val="0085447D"/>
    <w:rsid w:val="00855597"/>
    <w:rsid w:val="00913F39"/>
    <w:rsid w:val="0093628F"/>
    <w:rsid w:val="009B2976"/>
    <w:rsid w:val="00AA61A1"/>
    <w:rsid w:val="00B10663"/>
    <w:rsid w:val="00B87DEF"/>
    <w:rsid w:val="00BC2EBB"/>
    <w:rsid w:val="00DF429C"/>
    <w:rsid w:val="00EF28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F4"/>
    <w:pPr>
      <w:spacing w:after="200" w:line="276" w:lineRule="auto"/>
    </w:pPr>
    <w:rPr>
      <w:rFonts w:cs="Calibri"/>
      <w:lang w:val="de-DE" w:eastAsia="de-DE"/>
    </w:rPr>
  </w:style>
  <w:style w:type="paragraph" w:styleId="Heading2">
    <w:name w:val="heading 2"/>
    <w:basedOn w:val="Normal"/>
    <w:link w:val="Heading2Char"/>
    <w:uiPriority w:val="99"/>
    <w:qFormat/>
    <w:rsid w:val="002D1B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1BF9"/>
    <w:rPr>
      <w:rFonts w:ascii="Times New Roman" w:hAnsi="Times New Roman" w:cs="Times New Roman"/>
      <w:b/>
      <w:bCs/>
      <w:sz w:val="36"/>
      <w:szCs w:val="36"/>
    </w:rPr>
  </w:style>
  <w:style w:type="paragraph" w:styleId="HTMLPreformatted">
    <w:name w:val="HTML Preformatted"/>
    <w:basedOn w:val="Normal"/>
    <w:link w:val="HTMLPreformattedChar"/>
    <w:uiPriority w:val="99"/>
    <w:semiHidden/>
    <w:rsid w:val="002D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semiHidden/>
    <w:locked/>
    <w:rsid w:val="002D1BF9"/>
    <w:rPr>
      <w:rFonts w:ascii="Courier New" w:hAnsi="Courier New" w:cs="Courier New"/>
      <w:sz w:val="18"/>
      <w:szCs w:val="18"/>
    </w:rPr>
  </w:style>
  <w:style w:type="paragraph" w:styleId="NormalWeb">
    <w:name w:val="Normal (Web)"/>
    <w:basedOn w:val="Normal"/>
    <w:uiPriority w:val="99"/>
    <w:semiHidden/>
    <w:rsid w:val="002D1BF9"/>
    <w:pPr>
      <w:spacing w:before="80" w:after="80" w:line="240" w:lineRule="auto"/>
      <w:ind w:left="80" w:right="80"/>
    </w:pPr>
    <w:rPr>
      <w:rFonts w:ascii="Courier New" w:eastAsia="Times New Roman" w:hAnsi="Courier New" w:cs="Courier New"/>
      <w:sz w:val="18"/>
      <w:szCs w:val="18"/>
    </w:rPr>
  </w:style>
  <w:style w:type="character" w:styleId="Hyperlink">
    <w:name w:val="Hyperlink"/>
    <w:basedOn w:val="DefaultParagraphFont"/>
    <w:uiPriority w:val="99"/>
    <w:semiHidden/>
    <w:rsid w:val="002D1BF9"/>
    <w:rPr>
      <w:color w:val="0000FF"/>
      <w:u w:val="single"/>
    </w:rPr>
  </w:style>
  <w:style w:type="paragraph" w:styleId="BalloonText">
    <w:name w:val="Balloon Text"/>
    <w:basedOn w:val="Normal"/>
    <w:link w:val="BalloonTextChar"/>
    <w:uiPriority w:val="99"/>
    <w:semiHidden/>
    <w:rsid w:val="002D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BF9"/>
    <w:rPr>
      <w:rFonts w:ascii="Tahoma" w:hAnsi="Tahoma" w:cs="Tahoma"/>
      <w:sz w:val="16"/>
      <w:szCs w:val="16"/>
    </w:rPr>
  </w:style>
  <w:style w:type="character" w:styleId="CommentReference">
    <w:name w:val="annotation reference"/>
    <w:basedOn w:val="DefaultParagraphFont"/>
    <w:uiPriority w:val="99"/>
    <w:semiHidden/>
    <w:rsid w:val="00855597"/>
    <w:rPr>
      <w:sz w:val="16"/>
      <w:szCs w:val="16"/>
    </w:rPr>
  </w:style>
  <w:style w:type="paragraph" w:styleId="CommentText">
    <w:name w:val="annotation text"/>
    <w:basedOn w:val="Normal"/>
    <w:link w:val="CommentTextChar"/>
    <w:uiPriority w:val="99"/>
    <w:semiHidden/>
    <w:rsid w:val="00855597"/>
    <w:rPr>
      <w:sz w:val="20"/>
      <w:szCs w:val="20"/>
    </w:rPr>
  </w:style>
  <w:style w:type="character" w:customStyle="1" w:styleId="CommentTextChar">
    <w:name w:val="Comment Text Char"/>
    <w:basedOn w:val="DefaultParagraphFont"/>
    <w:link w:val="CommentText"/>
    <w:uiPriority w:val="99"/>
    <w:semiHidden/>
    <w:locked/>
    <w:rsid w:val="00855597"/>
    <w:rPr>
      <w:sz w:val="20"/>
      <w:szCs w:val="20"/>
    </w:rPr>
  </w:style>
  <w:style w:type="paragraph" w:styleId="CommentSubject">
    <w:name w:val="annotation subject"/>
    <w:basedOn w:val="CommentText"/>
    <w:next w:val="CommentText"/>
    <w:link w:val="CommentSubjectChar"/>
    <w:uiPriority w:val="99"/>
    <w:semiHidden/>
    <w:rsid w:val="00855597"/>
    <w:rPr>
      <w:b/>
      <w:bCs/>
    </w:rPr>
  </w:style>
  <w:style w:type="character" w:customStyle="1" w:styleId="CommentSubjectChar">
    <w:name w:val="Comment Subject Char"/>
    <w:basedOn w:val="CommentTextChar"/>
    <w:link w:val="CommentSubject"/>
    <w:uiPriority w:val="99"/>
    <w:semiHidden/>
    <w:locked/>
    <w:rsid w:val="00855597"/>
    <w:rPr>
      <w:b/>
      <w:bCs/>
    </w:rPr>
  </w:style>
  <w:style w:type="paragraph" w:styleId="Revision">
    <w:name w:val="Revision"/>
    <w:hidden/>
    <w:uiPriority w:val="99"/>
    <w:semiHidden/>
    <w:rsid w:val="00855597"/>
    <w:rPr>
      <w:rFonts w:cs="Calibri"/>
      <w:lang w:val="de-DE" w:eastAsia="de-DE"/>
    </w:rPr>
  </w:style>
</w:styles>
</file>

<file path=word/webSettings.xml><?xml version="1.0" encoding="utf-8"?>
<w:webSettings xmlns:r="http://schemas.openxmlformats.org/officeDocument/2006/relationships" xmlns:w="http://schemas.openxmlformats.org/wordprocessingml/2006/main">
  <w:divs>
    <w:div w:id="942877648">
      <w:marLeft w:val="0"/>
      <w:marRight w:val="0"/>
      <w:marTop w:val="0"/>
      <w:marBottom w:val="0"/>
      <w:divBdr>
        <w:top w:val="none" w:sz="0" w:space="0" w:color="auto"/>
        <w:left w:val="none" w:sz="0" w:space="0" w:color="auto"/>
        <w:bottom w:val="none" w:sz="0" w:space="0" w:color="auto"/>
        <w:right w:val="none" w:sz="0" w:space="0" w:color="auto"/>
      </w:divBdr>
      <w:divsChild>
        <w:div w:id="94287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ugger.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2991</Characters>
  <Application>Microsoft Office Word</Application>
  <DocSecurity>0</DocSecurity>
  <Lines>24</Lines>
  <Paragraphs>6</Paragraphs>
  <ScaleCrop>false</ScaleCrop>
  <Company>Flügger A/S</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anwo</dc:creator>
  <cp:keywords/>
  <dc:description/>
  <cp:lastModifiedBy>anwo</cp:lastModifiedBy>
  <cp:revision>11</cp:revision>
  <dcterms:created xsi:type="dcterms:W3CDTF">2012-06-08T12:19:00Z</dcterms:created>
  <dcterms:modified xsi:type="dcterms:W3CDTF">2012-06-13T08:09:00Z</dcterms:modified>
</cp:coreProperties>
</file>